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8B" w:rsidRDefault="00807A8B" w:rsidP="00CB3EF4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30C4A">
        <w:rPr>
          <w:rFonts w:ascii="Arial" w:hAnsi="Arial" w:cs="Arial"/>
          <w:b/>
          <w:sz w:val="28"/>
          <w:szCs w:val="28"/>
        </w:rPr>
        <w:t xml:space="preserve">Le </w:t>
      </w:r>
      <w:r w:rsidR="00E30C4A" w:rsidRPr="00E30C4A">
        <w:rPr>
          <w:rFonts w:ascii="Arial" w:hAnsi="Arial" w:cs="Arial"/>
          <w:b/>
          <w:sz w:val="28"/>
          <w:szCs w:val="28"/>
        </w:rPr>
        <w:t xml:space="preserve">dispositif </w:t>
      </w:r>
      <w:r w:rsidRPr="00E30C4A">
        <w:rPr>
          <w:rFonts w:ascii="Arial" w:hAnsi="Arial" w:cs="Arial"/>
          <w:b/>
          <w:sz w:val="28"/>
          <w:szCs w:val="28"/>
        </w:rPr>
        <w:t>CIFRE</w:t>
      </w:r>
      <w:r w:rsidR="00F94639">
        <w:rPr>
          <w:rFonts w:ascii="Arial" w:hAnsi="Arial" w:cs="Arial"/>
          <w:b/>
          <w:sz w:val="28"/>
          <w:szCs w:val="28"/>
        </w:rPr>
        <w:t xml:space="preserve"> (Convention Industrielle de Formation par la Recherche)</w:t>
      </w:r>
    </w:p>
    <w:p w:rsidR="00E71B69" w:rsidRPr="00436513" w:rsidRDefault="00E71B69" w:rsidP="00E30C4A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sz w:val="16"/>
          <w:szCs w:val="16"/>
        </w:rPr>
      </w:pPr>
    </w:p>
    <w:p w:rsidR="00807A8B" w:rsidRPr="0006072F" w:rsidRDefault="00807A8B" w:rsidP="00E30C4A">
      <w:pPr>
        <w:pStyle w:val="NormalWeb"/>
        <w:spacing w:before="120" w:beforeAutospacing="0" w:after="0" w:afterAutospacing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Ce dispositif</w:t>
      </w:r>
      <w:r w:rsidR="00E71B69" w:rsidRPr="0006072F">
        <w:rPr>
          <w:rFonts w:ascii="Arial" w:hAnsi="Arial" w:cs="Arial"/>
          <w:sz w:val="16"/>
          <w:szCs w:val="16"/>
        </w:rPr>
        <w:t xml:space="preserve"> </w:t>
      </w:r>
      <w:r w:rsidR="00E30C4A" w:rsidRPr="0006072F">
        <w:rPr>
          <w:rFonts w:ascii="Arial" w:hAnsi="Arial" w:cs="Arial"/>
          <w:sz w:val="16"/>
          <w:szCs w:val="16"/>
        </w:rPr>
        <w:t>a pour objectif de favoriser les échanges entre les laboratoires</w:t>
      </w:r>
      <w:r w:rsidR="00E71B69" w:rsidRPr="0006072F">
        <w:rPr>
          <w:rFonts w:ascii="Arial" w:hAnsi="Arial" w:cs="Arial"/>
          <w:sz w:val="16"/>
          <w:szCs w:val="16"/>
        </w:rPr>
        <w:t xml:space="preserve"> </w:t>
      </w:r>
      <w:r w:rsidR="00E30C4A" w:rsidRPr="0006072F">
        <w:rPr>
          <w:rFonts w:ascii="Arial" w:hAnsi="Arial" w:cs="Arial"/>
          <w:sz w:val="16"/>
          <w:szCs w:val="16"/>
        </w:rPr>
        <w:t xml:space="preserve">et les milieux socio-économiques et de contribuer à l’emploi des </w:t>
      </w:r>
      <w:proofErr w:type="spellStart"/>
      <w:r w:rsidR="00E30C4A" w:rsidRPr="0006072F">
        <w:rPr>
          <w:rFonts w:ascii="Arial" w:hAnsi="Arial" w:cs="Arial"/>
          <w:sz w:val="16"/>
          <w:szCs w:val="16"/>
        </w:rPr>
        <w:t>docteur</w:t>
      </w:r>
      <w:r w:rsidR="005A21CA">
        <w:rPr>
          <w:rFonts w:ascii="Arial" w:hAnsi="Arial" w:cs="Arial"/>
          <w:sz w:val="16"/>
          <w:szCs w:val="16"/>
        </w:rPr>
        <w:t>.e.</w:t>
      </w:r>
      <w:r w:rsidR="00E30C4A" w:rsidRPr="0006072F">
        <w:rPr>
          <w:rFonts w:ascii="Arial" w:hAnsi="Arial" w:cs="Arial"/>
          <w:sz w:val="16"/>
          <w:szCs w:val="16"/>
        </w:rPr>
        <w:t>s</w:t>
      </w:r>
      <w:proofErr w:type="spellEnd"/>
      <w:r w:rsidR="00E30C4A" w:rsidRPr="0006072F">
        <w:rPr>
          <w:rFonts w:ascii="Arial" w:hAnsi="Arial" w:cs="Arial"/>
          <w:sz w:val="16"/>
          <w:szCs w:val="16"/>
        </w:rPr>
        <w:t xml:space="preserve"> dans les entreprises tout en concourant à l’innovation et la compétitivité. </w:t>
      </w:r>
      <w:r w:rsidR="00403FAD" w:rsidRPr="0006072F">
        <w:rPr>
          <w:rFonts w:ascii="Arial" w:hAnsi="Arial" w:cs="Arial"/>
          <w:sz w:val="16"/>
          <w:szCs w:val="16"/>
        </w:rPr>
        <w:t xml:space="preserve">Il </w:t>
      </w:r>
      <w:r w:rsidRPr="0006072F">
        <w:rPr>
          <w:rFonts w:ascii="Arial" w:hAnsi="Arial" w:cs="Arial"/>
          <w:sz w:val="16"/>
          <w:szCs w:val="16"/>
        </w:rPr>
        <w:t xml:space="preserve">permet à une entreprise ou une association, ou une collectivité territoriale agissant dans le cadre d’une action publique et sociétale de bénéficier d'une aide financière pour recruter </w:t>
      </w:r>
      <w:proofErr w:type="spellStart"/>
      <w:r w:rsidRPr="0006072F">
        <w:rPr>
          <w:rFonts w:ascii="Arial" w:hAnsi="Arial" w:cs="Arial"/>
          <w:sz w:val="16"/>
          <w:szCs w:val="16"/>
        </w:rPr>
        <w:t>un</w:t>
      </w:r>
      <w:r w:rsidR="005A21CA">
        <w:rPr>
          <w:rFonts w:ascii="Arial" w:hAnsi="Arial" w:cs="Arial"/>
          <w:sz w:val="16"/>
          <w:szCs w:val="16"/>
        </w:rPr>
        <w:t>.e</w:t>
      </w:r>
      <w:proofErr w:type="spellEnd"/>
      <w:r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6072F">
        <w:rPr>
          <w:rFonts w:ascii="Arial" w:hAnsi="Arial" w:cs="Arial"/>
          <w:sz w:val="16"/>
          <w:szCs w:val="16"/>
        </w:rPr>
        <w:t>doctorant</w:t>
      </w:r>
      <w:r w:rsidR="005A21CA">
        <w:rPr>
          <w:rFonts w:ascii="Arial" w:hAnsi="Arial" w:cs="Arial"/>
          <w:sz w:val="16"/>
          <w:szCs w:val="16"/>
        </w:rPr>
        <w:t>.e</w:t>
      </w:r>
      <w:proofErr w:type="spellEnd"/>
      <w:r w:rsidRPr="0006072F">
        <w:rPr>
          <w:rFonts w:ascii="Arial" w:hAnsi="Arial" w:cs="Arial"/>
          <w:sz w:val="16"/>
          <w:szCs w:val="16"/>
        </w:rPr>
        <w:t xml:space="preserve"> </w:t>
      </w:r>
      <w:r w:rsidR="00E71B69" w:rsidRPr="0006072F">
        <w:rPr>
          <w:rFonts w:ascii="Arial" w:hAnsi="Arial" w:cs="Arial"/>
          <w:sz w:val="16"/>
          <w:szCs w:val="16"/>
        </w:rPr>
        <w:t xml:space="preserve">titulaire d'un diplôme de niveau master récent (moins de 3 ans) </w:t>
      </w:r>
      <w:r w:rsidRPr="0006072F">
        <w:rPr>
          <w:rFonts w:ascii="Arial" w:hAnsi="Arial" w:cs="Arial"/>
          <w:sz w:val="16"/>
          <w:szCs w:val="16"/>
        </w:rPr>
        <w:t>dont les travaux de recherche, encadrés par un laboratoire de recherche, conduiront à la soutenance d'une thèse.</w:t>
      </w:r>
    </w:p>
    <w:p w:rsidR="00807A8B" w:rsidRPr="0006072F" w:rsidRDefault="00E71B69" w:rsidP="00E30C4A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 xml:space="preserve">Les partenaires impliqués </w:t>
      </w:r>
      <w:r w:rsidR="00E02EFA" w:rsidRPr="0006072F">
        <w:rPr>
          <w:rFonts w:ascii="Arial" w:hAnsi="Arial" w:cs="Arial"/>
          <w:sz w:val="16"/>
          <w:szCs w:val="16"/>
        </w:rPr>
        <w:t>sont :</w:t>
      </w:r>
      <w:bookmarkStart w:id="0" w:name="_GoBack"/>
      <w:bookmarkEnd w:id="0"/>
    </w:p>
    <w:p w:rsidR="00807A8B" w:rsidRPr="0006072F" w:rsidRDefault="004B6DB3" w:rsidP="00E30C4A">
      <w:pPr>
        <w:numPr>
          <w:ilvl w:val="0"/>
          <w:numId w:val="21"/>
        </w:numPr>
        <w:suppressAutoHyphens w:val="0"/>
        <w:spacing w:before="120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L’</w:t>
      </w:r>
      <w:r>
        <w:rPr>
          <w:rFonts w:ascii="Arial" w:hAnsi="Arial" w:cs="Arial"/>
          <w:sz w:val="16"/>
          <w:szCs w:val="16"/>
        </w:rPr>
        <w:t>e</w:t>
      </w:r>
      <w:r w:rsidRPr="0006072F">
        <w:rPr>
          <w:rFonts w:ascii="Arial" w:hAnsi="Arial" w:cs="Arial"/>
          <w:sz w:val="16"/>
          <w:szCs w:val="16"/>
        </w:rPr>
        <w:t>ntreprise</w:t>
      </w:r>
      <w:r w:rsidR="00807A8B" w:rsidRPr="000607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qui </w:t>
      </w:r>
      <w:r w:rsidR="003C1683" w:rsidRPr="0006072F">
        <w:rPr>
          <w:rFonts w:ascii="Arial" w:hAnsi="Arial" w:cs="Arial"/>
          <w:sz w:val="16"/>
          <w:szCs w:val="16"/>
        </w:rPr>
        <w:t xml:space="preserve">recrute (articles D. 1242-3 &amp; 6 du code du travail) en CDI ou CDD de 3 ans </w:t>
      </w:r>
      <w:proofErr w:type="spellStart"/>
      <w:proofErr w:type="gramStart"/>
      <w:r w:rsidR="003C1683" w:rsidRPr="0006072F">
        <w:rPr>
          <w:rFonts w:ascii="Arial" w:hAnsi="Arial" w:cs="Arial"/>
          <w:sz w:val="16"/>
          <w:szCs w:val="16"/>
        </w:rPr>
        <w:t>un</w:t>
      </w:r>
      <w:r w:rsidR="005A21CA">
        <w:rPr>
          <w:rFonts w:ascii="Arial" w:hAnsi="Arial" w:cs="Arial"/>
          <w:sz w:val="16"/>
          <w:szCs w:val="16"/>
        </w:rPr>
        <w:t>.e</w:t>
      </w:r>
      <w:proofErr w:type="spellEnd"/>
      <w:proofErr w:type="gramEnd"/>
      <w:r w:rsidR="003C1683"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C1683" w:rsidRPr="0006072F">
        <w:rPr>
          <w:rFonts w:ascii="Arial" w:hAnsi="Arial" w:cs="Arial"/>
          <w:sz w:val="16"/>
          <w:szCs w:val="16"/>
        </w:rPr>
        <w:t>diplômé</w:t>
      </w:r>
      <w:r w:rsidR="005A21CA">
        <w:rPr>
          <w:rFonts w:ascii="Arial" w:hAnsi="Arial" w:cs="Arial"/>
          <w:sz w:val="16"/>
          <w:szCs w:val="16"/>
        </w:rPr>
        <w:t>.e</w:t>
      </w:r>
      <w:proofErr w:type="spellEnd"/>
      <w:r w:rsidR="003C1683" w:rsidRPr="0006072F">
        <w:rPr>
          <w:rFonts w:ascii="Arial" w:hAnsi="Arial" w:cs="Arial"/>
          <w:sz w:val="16"/>
          <w:szCs w:val="16"/>
        </w:rPr>
        <w:t xml:space="preserve"> de grade master ou équivalent, avec un salaire brut minimum annuel de 23</w:t>
      </w:r>
      <w:r w:rsidR="00403FAD" w:rsidRPr="0006072F">
        <w:rPr>
          <w:rFonts w:ascii="Arial" w:hAnsi="Arial" w:cs="Arial"/>
          <w:sz w:val="16"/>
          <w:szCs w:val="16"/>
        </w:rPr>
        <w:t xml:space="preserve"> </w:t>
      </w:r>
      <w:r w:rsidR="003C1683" w:rsidRPr="0006072F">
        <w:rPr>
          <w:rFonts w:ascii="Arial" w:hAnsi="Arial" w:cs="Arial"/>
          <w:sz w:val="16"/>
          <w:szCs w:val="16"/>
        </w:rPr>
        <w:t>484 euro</w:t>
      </w:r>
      <w:r w:rsidR="0006072F">
        <w:rPr>
          <w:rFonts w:ascii="Arial" w:hAnsi="Arial" w:cs="Arial"/>
          <w:sz w:val="16"/>
          <w:szCs w:val="16"/>
        </w:rPr>
        <w:t>s</w:t>
      </w:r>
      <w:r w:rsidR="003C1683" w:rsidRPr="0006072F">
        <w:rPr>
          <w:rFonts w:ascii="Arial" w:hAnsi="Arial" w:cs="Arial"/>
          <w:sz w:val="16"/>
          <w:szCs w:val="16"/>
        </w:rPr>
        <w:t xml:space="preserve"> (1 957 euro/mois), et lui confie un projet de recherche objet de sa thèse. En contrepartie, elle reçoit pendant 3 ans une subvention annuelle de 14</w:t>
      </w:r>
      <w:r w:rsidR="00403FAD" w:rsidRPr="0006072F">
        <w:rPr>
          <w:rFonts w:ascii="Arial" w:hAnsi="Arial" w:cs="Arial"/>
          <w:sz w:val="16"/>
          <w:szCs w:val="16"/>
        </w:rPr>
        <w:t xml:space="preserve"> </w:t>
      </w:r>
      <w:r w:rsidR="003C1683" w:rsidRPr="0006072F">
        <w:rPr>
          <w:rFonts w:ascii="Arial" w:hAnsi="Arial" w:cs="Arial"/>
          <w:sz w:val="16"/>
          <w:szCs w:val="16"/>
        </w:rPr>
        <w:t xml:space="preserve">000 euros </w:t>
      </w:r>
      <w:r w:rsidR="005A21CA" w:rsidRPr="005A21CA">
        <w:rPr>
          <w:rFonts w:ascii="Arial" w:hAnsi="Arial" w:cs="Arial"/>
          <w:sz w:val="16"/>
          <w:szCs w:val="16"/>
        </w:rPr>
        <w:t>(non assujettie à la TVA)</w:t>
      </w:r>
      <w:r>
        <w:rPr>
          <w:rFonts w:ascii="Arial" w:hAnsi="Arial" w:cs="Arial"/>
          <w:sz w:val="16"/>
          <w:szCs w:val="16"/>
        </w:rPr>
        <w:t> ;</w:t>
      </w:r>
    </w:p>
    <w:p w:rsidR="00807A8B" w:rsidRPr="0006072F" w:rsidRDefault="00E71B69" w:rsidP="00E30C4A">
      <w:pPr>
        <w:numPr>
          <w:ilvl w:val="0"/>
          <w:numId w:val="21"/>
        </w:numPr>
        <w:suppressAutoHyphens w:val="0"/>
        <w:spacing w:before="120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 xml:space="preserve">Le </w:t>
      </w:r>
      <w:r w:rsidR="004B6DB3">
        <w:rPr>
          <w:rFonts w:ascii="Arial" w:hAnsi="Arial" w:cs="Arial"/>
          <w:sz w:val="16"/>
          <w:szCs w:val="16"/>
        </w:rPr>
        <w:t>l</w:t>
      </w:r>
      <w:r w:rsidR="00807A8B" w:rsidRPr="0006072F">
        <w:rPr>
          <w:rFonts w:ascii="Arial" w:hAnsi="Arial" w:cs="Arial"/>
          <w:sz w:val="16"/>
          <w:szCs w:val="16"/>
        </w:rPr>
        <w:t>aboratoire, extérieur à l'entreprise, qui assure l'encadrement scientifique du doctorant ;</w:t>
      </w:r>
    </w:p>
    <w:p w:rsidR="00807A8B" w:rsidRPr="0006072F" w:rsidRDefault="00E71B69" w:rsidP="00E30C4A">
      <w:pPr>
        <w:numPr>
          <w:ilvl w:val="0"/>
          <w:numId w:val="21"/>
        </w:numPr>
        <w:suppressAutoHyphens w:val="0"/>
        <w:spacing w:before="120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Le</w:t>
      </w:r>
      <w:r w:rsidR="00C70846">
        <w:rPr>
          <w:rFonts w:ascii="Arial" w:hAnsi="Arial" w:cs="Arial"/>
          <w:sz w:val="16"/>
          <w:szCs w:val="16"/>
        </w:rPr>
        <w:t>/</w:t>
      </w:r>
      <w:r w:rsidR="004B6DB3">
        <w:rPr>
          <w:rFonts w:ascii="Arial" w:hAnsi="Arial" w:cs="Arial"/>
          <w:sz w:val="16"/>
          <w:szCs w:val="16"/>
        </w:rPr>
        <w:t>la</w:t>
      </w:r>
      <w:r w:rsidR="00807A8B"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07A8B" w:rsidRPr="0006072F">
        <w:rPr>
          <w:rFonts w:ascii="Arial" w:hAnsi="Arial" w:cs="Arial"/>
          <w:sz w:val="16"/>
          <w:szCs w:val="16"/>
        </w:rPr>
        <w:t>doctorant</w:t>
      </w:r>
      <w:r w:rsidR="004B6DB3">
        <w:rPr>
          <w:rFonts w:ascii="Arial" w:hAnsi="Arial" w:cs="Arial"/>
          <w:sz w:val="16"/>
          <w:szCs w:val="16"/>
        </w:rPr>
        <w:t>.e</w:t>
      </w:r>
      <w:proofErr w:type="spellEnd"/>
      <w:r w:rsidR="00807A8B" w:rsidRPr="0006072F">
        <w:rPr>
          <w:rFonts w:ascii="Arial" w:hAnsi="Arial" w:cs="Arial"/>
          <w:sz w:val="16"/>
          <w:szCs w:val="16"/>
        </w:rPr>
        <w:t>, titulaire d'un diplôme conférant le grade de master</w:t>
      </w:r>
      <w:r w:rsidR="00094B07" w:rsidRPr="0006072F">
        <w:rPr>
          <w:rFonts w:ascii="Arial" w:hAnsi="Arial" w:cs="Arial"/>
          <w:sz w:val="16"/>
          <w:szCs w:val="16"/>
        </w:rPr>
        <w:t xml:space="preserve"> ou équivalent</w:t>
      </w:r>
      <w:r w:rsidR="00807A8B" w:rsidRPr="0006072F">
        <w:rPr>
          <w:rFonts w:ascii="Arial" w:hAnsi="Arial" w:cs="Arial"/>
          <w:sz w:val="16"/>
          <w:szCs w:val="16"/>
        </w:rPr>
        <w:t>.</w:t>
      </w:r>
    </w:p>
    <w:p w:rsidR="00807A8B" w:rsidRPr="0006072F" w:rsidRDefault="00807A8B" w:rsidP="00E30C4A">
      <w:pPr>
        <w:pStyle w:val="NormalWeb"/>
        <w:spacing w:before="12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 xml:space="preserve">Une convention de collaboration est établie entre </w:t>
      </w:r>
      <w:r w:rsidR="003C1683" w:rsidRPr="0006072F">
        <w:rPr>
          <w:rFonts w:ascii="Arial" w:hAnsi="Arial" w:cs="Arial"/>
          <w:sz w:val="16"/>
          <w:szCs w:val="16"/>
        </w:rPr>
        <w:t>les partenaires</w:t>
      </w:r>
      <w:r w:rsidRPr="0006072F">
        <w:rPr>
          <w:rFonts w:ascii="Arial" w:hAnsi="Arial" w:cs="Arial"/>
          <w:sz w:val="16"/>
          <w:szCs w:val="16"/>
        </w:rPr>
        <w:t xml:space="preserve"> spécifiant les conditions de déroulement des recherches et les clauses de propriété des résultats obtenus par le</w:t>
      </w:r>
      <w:r w:rsidR="00C70846">
        <w:rPr>
          <w:rFonts w:ascii="Arial" w:hAnsi="Arial" w:cs="Arial"/>
          <w:sz w:val="16"/>
          <w:szCs w:val="16"/>
        </w:rPr>
        <w:t>/</w:t>
      </w:r>
      <w:r w:rsidR="005A21CA">
        <w:rPr>
          <w:rFonts w:ascii="Arial" w:hAnsi="Arial" w:cs="Arial"/>
          <w:sz w:val="16"/>
          <w:szCs w:val="16"/>
        </w:rPr>
        <w:t>la</w:t>
      </w:r>
      <w:r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6072F">
        <w:rPr>
          <w:rFonts w:ascii="Arial" w:hAnsi="Arial" w:cs="Arial"/>
          <w:sz w:val="16"/>
          <w:szCs w:val="16"/>
        </w:rPr>
        <w:t>doctorant</w:t>
      </w:r>
      <w:r w:rsidR="005A21CA">
        <w:rPr>
          <w:rFonts w:ascii="Arial" w:hAnsi="Arial" w:cs="Arial"/>
          <w:sz w:val="16"/>
          <w:szCs w:val="16"/>
        </w:rPr>
        <w:t>.e</w:t>
      </w:r>
      <w:proofErr w:type="spellEnd"/>
      <w:proofErr w:type="gramEnd"/>
      <w:r w:rsidR="005A21CA">
        <w:rPr>
          <w:rFonts w:ascii="Arial" w:hAnsi="Arial" w:cs="Arial"/>
          <w:sz w:val="16"/>
          <w:szCs w:val="16"/>
        </w:rPr>
        <w:t xml:space="preserve"> (</w:t>
      </w:r>
      <w:r w:rsidR="005A21CA" w:rsidRPr="005A21CA">
        <w:rPr>
          <w:rFonts w:ascii="Arial" w:hAnsi="Arial" w:cs="Arial"/>
          <w:sz w:val="16"/>
          <w:szCs w:val="16"/>
        </w:rPr>
        <w:t xml:space="preserve">au plus tard dans les six mois qui suivent le début de la </w:t>
      </w:r>
      <w:r w:rsidR="004B6DB3">
        <w:rPr>
          <w:rFonts w:ascii="Arial" w:hAnsi="Arial" w:cs="Arial"/>
          <w:sz w:val="16"/>
          <w:szCs w:val="16"/>
        </w:rPr>
        <w:t>CIFRE</w:t>
      </w:r>
      <w:r w:rsidR="005A21CA" w:rsidRPr="005A21CA">
        <w:rPr>
          <w:rFonts w:ascii="Arial" w:hAnsi="Arial" w:cs="Arial"/>
          <w:sz w:val="16"/>
          <w:szCs w:val="16"/>
        </w:rPr>
        <w:t>)</w:t>
      </w:r>
      <w:r w:rsidRPr="0006072F">
        <w:rPr>
          <w:rFonts w:ascii="Arial" w:hAnsi="Arial" w:cs="Arial"/>
          <w:sz w:val="16"/>
          <w:szCs w:val="16"/>
        </w:rPr>
        <w:t xml:space="preserve">. </w:t>
      </w:r>
    </w:p>
    <w:p w:rsidR="00807A8B" w:rsidRPr="0006072F" w:rsidRDefault="00807A8B" w:rsidP="00807A8B">
      <w:pPr>
        <w:pStyle w:val="NormalWeb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Aucune condition de nationalité, ni d’âge n’est requise pour le</w:t>
      </w:r>
      <w:r w:rsidR="00C70846">
        <w:rPr>
          <w:rFonts w:ascii="Arial" w:hAnsi="Arial" w:cs="Arial"/>
          <w:sz w:val="16"/>
          <w:szCs w:val="16"/>
        </w:rPr>
        <w:t>/</w:t>
      </w:r>
      <w:r w:rsidR="004B6DB3">
        <w:rPr>
          <w:rFonts w:ascii="Arial" w:hAnsi="Arial" w:cs="Arial"/>
          <w:sz w:val="16"/>
          <w:szCs w:val="16"/>
        </w:rPr>
        <w:t>la</w:t>
      </w:r>
      <w:r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6072F">
        <w:rPr>
          <w:rFonts w:ascii="Arial" w:hAnsi="Arial" w:cs="Arial"/>
          <w:sz w:val="16"/>
          <w:szCs w:val="16"/>
        </w:rPr>
        <w:t>doctorant</w:t>
      </w:r>
      <w:r w:rsidR="004B6DB3">
        <w:rPr>
          <w:rFonts w:ascii="Arial" w:hAnsi="Arial" w:cs="Arial"/>
          <w:sz w:val="16"/>
          <w:szCs w:val="16"/>
        </w:rPr>
        <w:t>.e</w:t>
      </w:r>
      <w:proofErr w:type="spellEnd"/>
      <w:r w:rsidRPr="0006072F">
        <w:rPr>
          <w:rFonts w:ascii="Arial" w:hAnsi="Arial" w:cs="Arial"/>
          <w:sz w:val="16"/>
          <w:szCs w:val="16"/>
        </w:rPr>
        <w:t>.</w:t>
      </w:r>
    </w:p>
    <w:p w:rsidR="00807A8B" w:rsidRPr="00E30C4A" w:rsidRDefault="00807A8B" w:rsidP="00807A8B">
      <w:pPr>
        <w:pStyle w:val="NormalWeb"/>
        <w:rPr>
          <w:rFonts w:ascii="Arial" w:hAnsi="Arial" w:cs="Arial"/>
          <w:b/>
          <w:sz w:val="18"/>
          <w:szCs w:val="18"/>
        </w:rPr>
      </w:pPr>
      <w:r w:rsidRPr="00E30C4A">
        <w:rPr>
          <w:rFonts w:ascii="Arial" w:hAnsi="Arial" w:cs="Arial"/>
          <w:b/>
          <w:sz w:val="18"/>
          <w:szCs w:val="18"/>
        </w:rPr>
        <w:t>Les conditions d’attribution</w:t>
      </w:r>
    </w:p>
    <w:p w:rsidR="00807A8B" w:rsidRPr="0006072F" w:rsidRDefault="00E71B69" w:rsidP="002E1A52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L’</w:t>
      </w:r>
      <w:r w:rsidR="004B6DB3">
        <w:rPr>
          <w:rFonts w:ascii="Arial" w:hAnsi="Arial" w:cs="Arial"/>
          <w:sz w:val="16"/>
          <w:szCs w:val="16"/>
        </w:rPr>
        <w:t>e</w:t>
      </w:r>
      <w:r w:rsidRPr="0006072F">
        <w:rPr>
          <w:rFonts w:ascii="Arial" w:hAnsi="Arial" w:cs="Arial"/>
          <w:sz w:val="16"/>
          <w:szCs w:val="16"/>
        </w:rPr>
        <w:t xml:space="preserve">ntreprise </w:t>
      </w:r>
      <w:r w:rsidR="00807A8B" w:rsidRPr="0006072F">
        <w:rPr>
          <w:rFonts w:ascii="Arial" w:hAnsi="Arial" w:cs="Arial"/>
          <w:sz w:val="16"/>
          <w:szCs w:val="16"/>
        </w:rPr>
        <w:t>doit être établie sur le territoire français, sans condition de taille ni de secteur d’activité. Les associations et collectivités territoriales sont également éligibles.</w:t>
      </w:r>
    </w:p>
    <w:p w:rsidR="00807A8B" w:rsidRPr="0006072F" w:rsidRDefault="00807A8B" w:rsidP="002E1A52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Le</w:t>
      </w:r>
      <w:r w:rsidR="00C70846">
        <w:rPr>
          <w:rFonts w:ascii="Arial" w:hAnsi="Arial" w:cs="Arial"/>
          <w:sz w:val="16"/>
          <w:szCs w:val="16"/>
        </w:rPr>
        <w:t>/</w:t>
      </w:r>
      <w:r w:rsidR="004B6DB3">
        <w:rPr>
          <w:rFonts w:ascii="Arial" w:hAnsi="Arial" w:cs="Arial"/>
          <w:sz w:val="16"/>
          <w:szCs w:val="16"/>
        </w:rPr>
        <w:t>la</w:t>
      </w:r>
      <w:r w:rsidRPr="0006072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6072F">
        <w:rPr>
          <w:rFonts w:ascii="Arial" w:hAnsi="Arial" w:cs="Arial"/>
          <w:sz w:val="16"/>
          <w:szCs w:val="16"/>
        </w:rPr>
        <w:t>candidat</w:t>
      </w:r>
      <w:r w:rsidR="004B6DB3">
        <w:rPr>
          <w:rFonts w:ascii="Arial" w:hAnsi="Arial" w:cs="Arial"/>
          <w:sz w:val="16"/>
          <w:szCs w:val="16"/>
        </w:rPr>
        <w:t>.e</w:t>
      </w:r>
      <w:proofErr w:type="spellEnd"/>
      <w:r w:rsidRPr="0006072F">
        <w:rPr>
          <w:rFonts w:ascii="Arial" w:hAnsi="Arial" w:cs="Arial"/>
          <w:sz w:val="16"/>
          <w:szCs w:val="16"/>
        </w:rPr>
        <w:t xml:space="preserve"> doit être titulaire d’un diplôme de grade master</w:t>
      </w:r>
      <w:r w:rsidR="00094B07" w:rsidRPr="0006072F">
        <w:rPr>
          <w:rFonts w:ascii="Arial" w:hAnsi="Arial" w:cs="Arial"/>
          <w:sz w:val="16"/>
          <w:szCs w:val="16"/>
        </w:rPr>
        <w:t xml:space="preserve"> ou équivalent</w:t>
      </w:r>
      <w:r w:rsidRPr="0006072F">
        <w:rPr>
          <w:rFonts w:ascii="Arial" w:hAnsi="Arial" w:cs="Arial"/>
          <w:sz w:val="16"/>
          <w:szCs w:val="16"/>
        </w:rPr>
        <w:t xml:space="preserve"> et </w:t>
      </w:r>
      <w:proofErr w:type="spellStart"/>
      <w:r w:rsidRPr="0006072F">
        <w:rPr>
          <w:rFonts w:ascii="Arial" w:hAnsi="Arial" w:cs="Arial"/>
          <w:sz w:val="16"/>
          <w:szCs w:val="16"/>
        </w:rPr>
        <w:t>inscrit</w:t>
      </w:r>
      <w:r w:rsidR="004B6DB3">
        <w:rPr>
          <w:rFonts w:ascii="Arial" w:hAnsi="Arial" w:cs="Arial"/>
          <w:sz w:val="16"/>
          <w:szCs w:val="16"/>
        </w:rPr>
        <w:t>.e</w:t>
      </w:r>
      <w:proofErr w:type="spellEnd"/>
      <w:r w:rsidRPr="0006072F">
        <w:rPr>
          <w:rFonts w:ascii="Arial" w:hAnsi="Arial" w:cs="Arial"/>
          <w:sz w:val="16"/>
          <w:szCs w:val="16"/>
        </w:rPr>
        <w:t xml:space="preserve"> en formation doctorale, sans condition de nationalité, ni d’âge.</w:t>
      </w:r>
    </w:p>
    <w:p w:rsidR="00807A8B" w:rsidRPr="0006072F" w:rsidRDefault="00807A8B" w:rsidP="002E1A52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16"/>
          <w:szCs w:val="16"/>
        </w:rPr>
      </w:pPr>
      <w:r w:rsidRPr="0006072F">
        <w:rPr>
          <w:rFonts w:ascii="Arial" w:hAnsi="Arial" w:cs="Arial"/>
          <w:sz w:val="16"/>
          <w:szCs w:val="16"/>
        </w:rPr>
        <w:t>Le laboratoire de recherche où s’effectuent les travaux doctoraux sur le plan académique est rattaché à l’ED SMRE. Il peut être aussi un laboratoire étranger, dans le cadre d’une cotutelle.</w:t>
      </w:r>
    </w:p>
    <w:p w:rsidR="00FD2C84" w:rsidRDefault="009C1759" w:rsidP="00FD2C84">
      <w:pPr>
        <w:pStyle w:val="NormalWeb"/>
        <w:spacing w:before="12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8" w:history="1">
        <w:r w:rsidR="00C60040">
          <w:rPr>
            <w:rFonts w:ascii="Arial" w:hAnsi="Arial" w:cs="Arial"/>
            <w:b/>
            <w:sz w:val="18"/>
            <w:szCs w:val="18"/>
          </w:rPr>
          <w:t>C</w:t>
        </w:r>
        <w:r w:rsidR="00807A8B" w:rsidRPr="00E30C4A">
          <w:rPr>
            <w:rFonts w:ascii="Arial" w:hAnsi="Arial" w:cs="Arial"/>
            <w:b/>
            <w:sz w:val="18"/>
            <w:szCs w:val="18"/>
          </w:rPr>
          <w:t>onsulter le site de l'A.N.R.T.</w:t>
        </w:r>
      </w:hyperlink>
      <w:r w:rsidR="002508A8" w:rsidRPr="002508A8">
        <w:t xml:space="preserve"> </w:t>
      </w:r>
      <w:r w:rsidR="002508A8" w:rsidRPr="002508A8">
        <w:rPr>
          <w:rFonts w:ascii="Arial" w:hAnsi="Arial" w:cs="Arial"/>
          <w:b/>
          <w:bCs/>
          <w:sz w:val="18"/>
          <w:szCs w:val="18"/>
        </w:rPr>
        <w:t>https://www.anrt.asso.fr/fr/cifre-35654</w:t>
      </w:r>
    </w:p>
    <w:p w:rsidR="00BE702F" w:rsidRPr="00917CB8" w:rsidRDefault="00917CB8" w:rsidP="00BD6414">
      <w:pPr>
        <w:pStyle w:val="NormalWeb"/>
        <w:spacing w:before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17CB8">
        <w:rPr>
          <w:rFonts w:ascii="Arial" w:hAnsi="Arial" w:cs="Arial"/>
          <w:bCs/>
          <w:sz w:val="18"/>
          <w:szCs w:val="18"/>
        </w:rPr>
        <w:t xml:space="preserve">Nom de </w:t>
      </w:r>
      <w:r>
        <w:rPr>
          <w:rFonts w:ascii="Arial" w:hAnsi="Arial" w:cs="Arial"/>
          <w:bCs/>
          <w:sz w:val="18"/>
          <w:szCs w:val="18"/>
        </w:rPr>
        <w:t>l’entreprise partenaire d</w:t>
      </w:r>
      <w:r w:rsidR="00F94639">
        <w:rPr>
          <w:rFonts w:ascii="Arial" w:hAnsi="Arial" w:cs="Arial"/>
          <w:bCs/>
          <w:sz w:val="18"/>
          <w:szCs w:val="18"/>
        </w:rPr>
        <w:t>e la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C70846">
        <w:rPr>
          <w:rFonts w:ascii="Arial" w:hAnsi="Arial" w:cs="Arial"/>
          <w:bCs/>
          <w:sz w:val="18"/>
          <w:szCs w:val="18"/>
        </w:rPr>
        <w:t>CIFRE 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917CB8" w:rsidRDefault="00917CB8" w:rsidP="00436513">
      <w:pPr>
        <w:spacing w:before="120"/>
        <w:rPr>
          <w:rFonts w:ascii="Arial" w:hAnsi="Arial" w:cs="Arial"/>
          <w:sz w:val="18"/>
          <w:szCs w:val="18"/>
        </w:rPr>
      </w:pPr>
      <w:r w:rsidRPr="001365CE">
        <w:rPr>
          <w:rFonts w:ascii="Arial" w:hAnsi="Arial" w:cs="Arial"/>
          <w:sz w:val="18"/>
          <w:szCs w:val="18"/>
        </w:rPr>
        <w:t>Nom du</w:t>
      </w:r>
      <w:r w:rsidR="005A21CA">
        <w:rPr>
          <w:rFonts w:ascii="Arial" w:hAnsi="Arial" w:cs="Arial"/>
          <w:sz w:val="18"/>
          <w:szCs w:val="18"/>
        </w:rPr>
        <w:t>/de la</w:t>
      </w:r>
      <w:r w:rsidRPr="001365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365CE">
        <w:rPr>
          <w:rFonts w:ascii="Arial" w:hAnsi="Arial" w:cs="Arial"/>
          <w:sz w:val="18"/>
          <w:szCs w:val="18"/>
        </w:rPr>
        <w:t>correspondant</w:t>
      </w:r>
      <w:r w:rsidR="005A21CA">
        <w:rPr>
          <w:rFonts w:ascii="Arial" w:hAnsi="Arial" w:cs="Arial"/>
          <w:sz w:val="18"/>
          <w:szCs w:val="18"/>
        </w:rPr>
        <w:t>.e</w:t>
      </w:r>
      <w:proofErr w:type="spellEnd"/>
      <w:r w:rsidRPr="001365CE">
        <w:rPr>
          <w:rFonts w:ascii="Arial" w:hAnsi="Arial" w:cs="Arial"/>
          <w:sz w:val="18"/>
          <w:szCs w:val="18"/>
        </w:rPr>
        <w:t xml:space="preserve"> 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917CB8" w:rsidRPr="00917CB8" w:rsidRDefault="00917CB8" w:rsidP="00436513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</w:t>
      </w:r>
      <w:r w:rsidRPr="001365CE">
        <w:rPr>
          <w:rFonts w:ascii="Arial" w:hAnsi="Arial" w:cs="Arial"/>
          <w:sz w:val="18"/>
          <w:szCs w:val="18"/>
        </w:rPr>
        <w:t xml:space="preserve"> du service administratif :</w:t>
      </w:r>
      <w:r>
        <w:rPr>
          <w:rFonts w:ascii="Arial" w:hAnsi="Arial" w:cs="Arial"/>
          <w:sz w:val="18"/>
          <w:szCs w:val="18"/>
        </w:rPr>
        <w:ptab w:relativeTo="margin" w:alignment="right" w:leader="dot"/>
      </w:r>
    </w:p>
    <w:p w:rsidR="00917CB8" w:rsidRPr="003C2330" w:rsidRDefault="00917CB8" w:rsidP="00436513">
      <w:pPr>
        <w:spacing w:before="120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 xml:space="preserve">Adresse : </w:t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917CB8" w:rsidRPr="003C2330" w:rsidRDefault="00917CB8" w:rsidP="00436513">
      <w:pPr>
        <w:spacing w:before="120"/>
        <w:jc w:val="left"/>
        <w:rPr>
          <w:rFonts w:ascii="Arial" w:hAnsi="Arial" w:cs="Arial"/>
          <w:bCs/>
          <w:sz w:val="18"/>
          <w:szCs w:val="18"/>
        </w:rPr>
      </w:pPr>
      <w:r w:rsidRPr="003C2330">
        <w:rPr>
          <w:rFonts w:ascii="Arial" w:hAnsi="Arial" w:cs="Arial"/>
          <w:bCs/>
          <w:sz w:val="18"/>
          <w:szCs w:val="18"/>
        </w:rPr>
        <w:t>Ville : ………………………………………………….......................</w:t>
      </w:r>
      <w:r w:rsidRPr="003C2330">
        <w:rPr>
          <w:rFonts w:ascii="Arial" w:hAnsi="Arial" w:cs="Arial"/>
          <w:bCs/>
          <w:sz w:val="18"/>
          <w:szCs w:val="18"/>
        </w:rPr>
        <w:tab/>
        <w:t xml:space="preserve">Code postal : </w:t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917CB8" w:rsidRPr="00E96CB2" w:rsidRDefault="00917CB8" w:rsidP="00436513">
      <w:pPr>
        <w:spacing w:before="120" w:after="120"/>
      </w:pPr>
      <w:r w:rsidRPr="003C2330">
        <w:rPr>
          <w:rFonts w:ascii="Arial" w:hAnsi="Arial" w:cs="Arial"/>
          <w:bCs/>
          <w:sz w:val="18"/>
          <w:szCs w:val="18"/>
        </w:rPr>
        <w:t xml:space="preserve">Email : </w:t>
      </w:r>
      <w:r w:rsidRPr="003C2330">
        <w:rPr>
          <w:rFonts w:ascii="Calibri" w:hAnsi="Calibri" w:cs="Arial"/>
          <w:sz w:val="18"/>
          <w:szCs w:val="18"/>
        </w:rPr>
        <w:sym w:font="Wingdings" w:char="F02A"/>
      </w:r>
      <w:r w:rsidRPr="003C2330">
        <w:rPr>
          <w:rFonts w:ascii="Arial" w:hAnsi="Arial" w:cs="Arial"/>
          <w:bCs/>
          <w:sz w:val="18"/>
          <w:szCs w:val="18"/>
        </w:rPr>
        <w:t xml:space="preserve"> …………………</w:t>
      </w:r>
      <w:proofErr w:type="gramStart"/>
      <w:r w:rsidRPr="003C2330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3C2330">
        <w:rPr>
          <w:rFonts w:ascii="Arial" w:hAnsi="Arial" w:cs="Arial"/>
          <w:bCs/>
          <w:sz w:val="18"/>
          <w:szCs w:val="18"/>
        </w:rPr>
        <w:t>…….…@…………………</w:t>
      </w:r>
      <w:r>
        <w:rPr>
          <w:rFonts w:ascii="Arial" w:hAnsi="Arial" w:cs="Arial"/>
          <w:bCs/>
          <w:sz w:val="18"/>
          <w:szCs w:val="18"/>
        </w:rPr>
        <w:t>……………..</w:t>
      </w:r>
      <w:r w:rsidRPr="00E96CB2">
        <w:rPr>
          <w:rFonts w:ascii="Arial" w:hAnsi="Arial" w:cs="Arial"/>
          <w:sz w:val="18"/>
          <w:szCs w:val="18"/>
        </w:rPr>
        <w:t xml:space="preserve"> </w:t>
      </w:r>
      <w:r w:rsidRPr="003C2330">
        <w:rPr>
          <w:rFonts w:ascii="Arial" w:hAnsi="Arial" w:cs="Arial"/>
          <w:bCs/>
          <w:sz w:val="18"/>
          <w:szCs w:val="18"/>
        </w:rPr>
        <w:t xml:space="preserve">Téléphone : </w:t>
      </w:r>
      <w:r w:rsidRPr="003C2330">
        <w:rPr>
          <w:rFonts w:ascii="Calibri" w:hAnsi="Calibri" w:cs="Arial"/>
          <w:sz w:val="18"/>
          <w:szCs w:val="18"/>
        </w:rPr>
        <w:sym w:font="Wingdings" w:char="F028"/>
      </w:r>
      <w:r w:rsidRPr="003C2330">
        <w:rPr>
          <w:rFonts w:ascii="Arial" w:hAnsi="Arial" w:cs="Arial"/>
          <w:bCs/>
          <w:sz w:val="18"/>
          <w:szCs w:val="18"/>
        </w:rPr>
        <w:ptab w:relativeTo="margin" w:alignment="right" w:leader="dot"/>
      </w:r>
    </w:p>
    <w:p w:rsidR="00222221" w:rsidRPr="00BE702F" w:rsidRDefault="00222221" w:rsidP="0043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ind w:right="-204"/>
        <w:rPr>
          <w:rFonts w:ascii="Arial" w:hAnsi="Arial" w:cs="Arial"/>
          <w:b/>
          <w:sz w:val="18"/>
          <w:szCs w:val="18"/>
          <w:u w:val="single"/>
        </w:rPr>
      </w:pPr>
      <w:r w:rsidRPr="00BE702F">
        <w:rPr>
          <w:rFonts w:ascii="Arial" w:hAnsi="Arial" w:cs="Arial"/>
          <w:b/>
          <w:sz w:val="18"/>
          <w:szCs w:val="18"/>
          <w:u w:val="single"/>
        </w:rPr>
        <w:t xml:space="preserve">Avis et signature </w:t>
      </w:r>
      <w:r w:rsidR="005A21CA">
        <w:rPr>
          <w:rFonts w:ascii="Arial" w:hAnsi="Arial" w:cs="Arial"/>
          <w:b/>
          <w:sz w:val="18"/>
          <w:szCs w:val="18"/>
          <w:u w:val="single"/>
        </w:rPr>
        <w:t>de la direction</w:t>
      </w:r>
      <w:r w:rsidRPr="00BE702F">
        <w:rPr>
          <w:rFonts w:ascii="Arial" w:hAnsi="Arial" w:cs="Arial"/>
          <w:b/>
          <w:sz w:val="18"/>
          <w:szCs w:val="18"/>
          <w:u w:val="single"/>
        </w:rPr>
        <w:t xml:space="preserve"> de l’Ecole Doctorale pour proposition d’inscription :</w:t>
      </w:r>
    </w:p>
    <w:p w:rsidR="00222221" w:rsidRPr="00BE702F" w:rsidRDefault="00222221" w:rsidP="0043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ind w:right="-204"/>
        <w:rPr>
          <w:rFonts w:ascii="Arial" w:hAnsi="Arial" w:cs="Arial"/>
          <w:b/>
          <w:sz w:val="18"/>
          <w:szCs w:val="18"/>
          <w:u w:val="single"/>
        </w:rPr>
      </w:pPr>
      <w:r w:rsidRPr="00BE702F">
        <w:rPr>
          <w:rFonts w:ascii="Arial" w:hAnsi="Arial" w:cs="Arial"/>
          <w:sz w:val="18"/>
          <w:szCs w:val="18"/>
        </w:rPr>
        <w:sym w:font="Wingdings" w:char="F06F"/>
      </w:r>
      <w:r w:rsidRPr="00BE702F">
        <w:rPr>
          <w:rFonts w:ascii="Arial" w:hAnsi="Arial" w:cs="Arial"/>
          <w:sz w:val="18"/>
          <w:szCs w:val="18"/>
        </w:rPr>
        <w:t xml:space="preserve"> Favorable</w:t>
      </w:r>
      <w:r w:rsidRPr="00BE702F">
        <w:rPr>
          <w:rFonts w:ascii="Arial" w:hAnsi="Arial" w:cs="Arial"/>
          <w:sz w:val="18"/>
          <w:szCs w:val="18"/>
        </w:rPr>
        <w:tab/>
      </w:r>
      <w:r w:rsidRPr="00BE702F">
        <w:rPr>
          <w:rFonts w:ascii="Arial" w:hAnsi="Arial" w:cs="Arial"/>
          <w:sz w:val="18"/>
          <w:szCs w:val="18"/>
        </w:rPr>
        <w:tab/>
      </w:r>
      <w:r w:rsidRPr="00BE702F">
        <w:rPr>
          <w:rFonts w:ascii="Arial" w:hAnsi="Arial" w:cs="Arial"/>
          <w:sz w:val="18"/>
          <w:szCs w:val="18"/>
        </w:rPr>
        <w:tab/>
      </w:r>
      <w:r w:rsidRPr="00BE702F">
        <w:rPr>
          <w:rFonts w:ascii="Arial" w:hAnsi="Arial" w:cs="Arial"/>
          <w:sz w:val="18"/>
          <w:szCs w:val="18"/>
        </w:rPr>
        <w:sym w:font="Wingdings" w:char="F06F"/>
      </w:r>
      <w:r w:rsidRPr="00BE702F">
        <w:rPr>
          <w:rFonts w:ascii="Arial" w:hAnsi="Arial" w:cs="Arial"/>
          <w:sz w:val="18"/>
          <w:szCs w:val="18"/>
        </w:rPr>
        <w:t xml:space="preserve"> Défavorable</w:t>
      </w:r>
      <w:r w:rsidRPr="00BE702F">
        <w:rPr>
          <w:rFonts w:ascii="Arial" w:hAnsi="Arial" w:cs="Arial"/>
          <w:b/>
          <w:sz w:val="18"/>
          <w:szCs w:val="18"/>
        </w:rPr>
        <w:t> :</w:t>
      </w:r>
      <w:r w:rsidRPr="00BE702F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222221" w:rsidRPr="00BE702F" w:rsidRDefault="00222221" w:rsidP="0043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ind w:right="-204"/>
        <w:rPr>
          <w:rFonts w:ascii="Arial" w:hAnsi="Arial" w:cs="Arial"/>
          <w:b/>
          <w:sz w:val="18"/>
          <w:szCs w:val="18"/>
          <w:u w:val="single"/>
        </w:rPr>
      </w:pPr>
      <w:r w:rsidRPr="00BE702F">
        <w:rPr>
          <w:rFonts w:ascii="Arial" w:hAnsi="Arial" w:cs="Arial"/>
          <w:sz w:val="18"/>
          <w:szCs w:val="18"/>
        </w:rPr>
        <w:sym w:font="Wingdings 2" w:char="F0A3"/>
      </w:r>
      <w:r w:rsidRPr="00BE702F">
        <w:rPr>
          <w:rFonts w:ascii="Arial" w:hAnsi="Arial" w:cs="Arial"/>
          <w:sz w:val="18"/>
          <w:szCs w:val="18"/>
        </w:rPr>
        <w:t xml:space="preserve"> Conditionnellement favorable</w:t>
      </w:r>
    </w:p>
    <w:p w:rsidR="00222221" w:rsidRPr="00BE702F" w:rsidRDefault="00222221" w:rsidP="0043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ind w:right="-204"/>
        <w:rPr>
          <w:rFonts w:ascii="Tahoma" w:hAnsi="Tahoma" w:cs="Tahoma"/>
          <w:sz w:val="18"/>
          <w:szCs w:val="18"/>
        </w:rPr>
      </w:pPr>
      <w:r w:rsidRPr="00BE702F">
        <w:rPr>
          <w:rFonts w:ascii="Tahoma" w:hAnsi="Tahoma" w:cs="Tahoma"/>
          <w:sz w:val="18"/>
          <w:szCs w:val="18"/>
        </w:rPr>
        <w:t>Fait à…………………………………………………. Le…………/………/……………</w:t>
      </w:r>
      <w:r w:rsidRPr="00BE702F">
        <w:rPr>
          <w:rFonts w:ascii="Tahoma" w:hAnsi="Tahoma" w:cs="Tahoma"/>
          <w:sz w:val="18"/>
          <w:szCs w:val="18"/>
        </w:rPr>
        <w:tab/>
      </w:r>
      <w:r w:rsidRPr="00BE702F">
        <w:rPr>
          <w:rFonts w:ascii="Tahoma" w:hAnsi="Tahoma" w:cs="Tahoma"/>
          <w:sz w:val="18"/>
          <w:szCs w:val="18"/>
        </w:rPr>
        <w:tab/>
        <w:t xml:space="preserve">Signature :    </w:t>
      </w:r>
    </w:p>
    <w:p w:rsidR="00222221" w:rsidRDefault="00222221" w:rsidP="00222221">
      <w:pPr>
        <w:suppressAutoHyphens w:val="0"/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031E7A" w:rsidRPr="00436513" w:rsidRDefault="00222221" w:rsidP="00436513">
      <w:pPr>
        <w:suppressAutoHyphens w:val="0"/>
        <w:jc w:val="center"/>
        <w:rPr>
          <w:rFonts w:ascii="Arial" w:hAnsi="Arial" w:cs="Arial"/>
          <w:b/>
          <w:caps/>
          <w:color w:val="FF0000"/>
        </w:rPr>
      </w:pPr>
      <w:r w:rsidRPr="00436513">
        <w:rPr>
          <w:rFonts w:ascii="Arial" w:hAnsi="Arial" w:cs="Arial"/>
          <w:b/>
          <w:color w:val="FF0000"/>
        </w:rPr>
        <w:t xml:space="preserve">NE PAS OUBLIER DE JOINDRE EN COMPLEMENT LE </w:t>
      </w:r>
      <w:r w:rsidRPr="00436513">
        <w:rPr>
          <w:rFonts w:ascii="Arial" w:hAnsi="Arial" w:cs="Arial"/>
          <w:b/>
          <w:caps/>
          <w:color w:val="FF0000"/>
        </w:rPr>
        <w:t xml:space="preserve">Dossier de candidature à l’inscription en thèse de doctorat </w:t>
      </w:r>
    </w:p>
    <w:sectPr w:rsidR="00031E7A" w:rsidRPr="00436513" w:rsidSect="0026734A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59" w:rsidRDefault="009C1759" w:rsidP="00031E7A">
      <w:pPr>
        <w:spacing w:line="240" w:lineRule="auto"/>
      </w:pPr>
      <w:r>
        <w:separator/>
      </w:r>
    </w:p>
  </w:endnote>
  <w:endnote w:type="continuationSeparator" w:id="0">
    <w:p w:rsidR="009C1759" w:rsidRDefault="009C1759" w:rsidP="0003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59" w:rsidRDefault="009C1759" w:rsidP="00031E7A">
      <w:pPr>
        <w:spacing w:line="240" w:lineRule="auto"/>
      </w:pPr>
      <w:r>
        <w:separator/>
      </w:r>
    </w:p>
  </w:footnote>
  <w:footnote w:type="continuationSeparator" w:id="0">
    <w:p w:rsidR="009C1759" w:rsidRDefault="009C1759" w:rsidP="00031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4683"/>
    </w:tblGrid>
    <w:tr w:rsidR="0006072F" w:rsidTr="00CC7A12">
      <w:tc>
        <w:tcPr>
          <w:tcW w:w="5949" w:type="dxa"/>
        </w:tcPr>
        <w:p w:rsidR="00CC7A12" w:rsidRDefault="0006072F" w:rsidP="00031E7A">
          <w:pPr>
            <w:spacing w:line="240" w:lineRule="auto"/>
            <w:jc w:val="lef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>
                <wp:extent cx="2590800" cy="74448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niere_web_EDSMRE_F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225" cy="768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:rsidR="00CC7A12" w:rsidRDefault="00CC7A12" w:rsidP="00031E7A">
          <w:pPr>
            <w:spacing w:line="240" w:lineRule="auto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CC7A12" w:rsidRDefault="00CC7A12" w:rsidP="004C4E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F5AB3"/>
    <w:multiLevelType w:val="hybridMultilevel"/>
    <w:tmpl w:val="8B6C1E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34D89"/>
    <w:multiLevelType w:val="hybridMultilevel"/>
    <w:tmpl w:val="129652B4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31B66"/>
    <w:multiLevelType w:val="hybridMultilevel"/>
    <w:tmpl w:val="7690D094"/>
    <w:lvl w:ilvl="0" w:tplc="F6C0A7D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338A"/>
    <w:multiLevelType w:val="hybridMultilevel"/>
    <w:tmpl w:val="0ECE691E"/>
    <w:lvl w:ilvl="0" w:tplc="FA86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D0A"/>
    <w:multiLevelType w:val="hybridMultilevel"/>
    <w:tmpl w:val="6AB66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3E14"/>
    <w:multiLevelType w:val="hybridMultilevel"/>
    <w:tmpl w:val="9CE0EEF6"/>
    <w:lvl w:ilvl="0" w:tplc="9C9A6DD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 w15:restartNumberingAfterBreak="0">
    <w:nsid w:val="4160453A"/>
    <w:multiLevelType w:val="multilevel"/>
    <w:tmpl w:val="F0D6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12B7B"/>
    <w:multiLevelType w:val="hybridMultilevel"/>
    <w:tmpl w:val="4B9E7A06"/>
    <w:lvl w:ilvl="0" w:tplc="9C9A6DD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7F75C74"/>
    <w:multiLevelType w:val="hybridMultilevel"/>
    <w:tmpl w:val="2C2E6A66"/>
    <w:lvl w:ilvl="0" w:tplc="B4525CB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36A1"/>
    <w:multiLevelType w:val="hybridMultilevel"/>
    <w:tmpl w:val="D48C86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B5EC6"/>
    <w:multiLevelType w:val="hybridMultilevel"/>
    <w:tmpl w:val="405EA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6E68"/>
    <w:multiLevelType w:val="hybridMultilevel"/>
    <w:tmpl w:val="9076A59C"/>
    <w:lvl w:ilvl="0" w:tplc="50927D18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377A"/>
    <w:multiLevelType w:val="hybridMultilevel"/>
    <w:tmpl w:val="CF3CC9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164551"/>
    <w:multiLevelType w:val="hybridMultilevel"/>
    <w:tmpl w:val="0B5C1226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69C5"/>
    <w:multiLevelType w:val="hybridMultilevel"/>
    <w:tmpl w:val="08364B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8A1A48"/>
    <w:multiLevelType w:val="hybridMultilevel"/>
    <w:tmpl w:val="FDD6952A"/>
    <w:lvl w:ilvl="0" w:tplc="46C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06E44"/>
    <w:multiLevelType w:val="hybridMultilevel"/>
    <w:tmpl w:val="67AA6B66"/>
    <w:lvl w:ilvl="0" w:tplc="895C026C">
      <w:start w:val="1000"/>
      <w:numFmt w:val="bullet"/>
      <w:lvlText w:val=""/>
      <w:lvlJc w:val="left"/>
      <w:pPr>
        <w:ind w:left="1068" w:hanging="36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F83537"/>
    <w:multiLevelType w:val="hybridMultilevel"/>
    <w:tmpl w:val="7A86E45E"/>
    <w:lvl w:ilvl="0" w:tplc="9C9A6D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6D65"/>
    <w:multiLevelType w:val="hybridMultilevel"/>
    <w:tmpl w:val="0EECAEBA"/>
    <w:lvl w:ilvl="0" w:tplc="8432017A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F36A5"/>
    <w:multiLevelType w:val="hybridMultilevel"/>
    <w:tmpl w:val="466C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18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19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E1"/>
    <w:rsid w:val="00015955"/>
    <w:rsid w:val="00031E7A"/>
    <w:rsid w:val="00032327"/>
    <w:rsid w:val="0003256C"/>
    <w:rsid w:val="00040348"/>
    <w:rsid w:val="00044DC5"/>
    <w:rsid w:val="000560C8"/>
    <w:rsid w:val="00060091"/>
    <w:rsid w:val="0006072F"/>
    <w:rsid w:val="0006555B"/>
    <w:rsid w:val="0008128D"/>
    <w:rsid w:val="00094B07"/>
    <w:rsid w:val="000D3F3B"/>
    <w:rsid w:val="000E55D5"/>
    <w:rsid w:val="00121AE4"/>
    <w:rsid w:val="00124FB5"/>
    <w:rsid w:val="001365CE"/>
    <w:rsid w:val="001508A5"/>
    <w:rsid w:val="00163E2B"/>
    <w:rsid w:val="00163EA6"/>
    <w:rsid w:val="001662BE"/>
    <w:rsid w:val="00177959"/>
    <w:rsid w:val="001A445C"/>
    <w:rsid w:val="001B2350"/>
    <w:rsid w:val="001B58A1"/>
    <w:rsid w:val="001C10B0"/>
    <w:rsid w:val="00222102"/>
    <w:rsid w:val="00222221"/>
    <w:rsid w:val="00226531"/>
    <w:rsid w:val="00237712"/>
    <w:rsid w:val="002467B3"/>
    <w:rsid w:val="0025066F"/>
    <w:rsid w:val="002508A8"/>
    <w:rsid w:val="00252808"/>
    <w:rsid w:val="00265DEC"/>
    <w:rsid w:val="0026734A"/>
    <w:rsid w:val="00274A2E"/>
    <w:rsid w:val="002E1A52"/>
    <w:rsid w:val="00306D0C"/>
    <w:rsid w:val="003322C8"/>
    <w:rsid w:val="00344179"/>
    <w:rsid w:val="00344515"/>
    <w:rsid w:val="00351456"/>
    <w:rsid w:val="00354958"/>
    <w:rsid w:val="00355E5D"/>
    <w:rsid w:val="003673BD"/>
    <w:rsid w:val="0037176F"/>
    <w:rsid w:val="003964CD"/>
    <w:rsid w:val="003A016F"/>
    <w:rsid w:val="003A2B33"/>
    <w:rsid w:val="003C1683"/>
    <w:rsid w:val="003C2330"/>
    <w:rsid w:val="003D6725"/>
    <w:rsid w:val="003E0C08"/>
    <w:rsid w:val="00403FAD"/>
    <w:rsid w:val="00412381"/>
    <w:rsid w:val="00426C2F"/>
    <w:rsid w:val="00436513"/>
    <w:rsid w:val="00450F10"/>
    <w:rsid w:val="00471DDC"/>
    <w:rsid w:val="00472D39"/>
    <w:rsid w:val="004A28A8"/>
    <w:rsid w:val="004B6DB3"/>
    <w:rsid w:val="004B7732"/>
    <w:rsid w:val="004C4E0C"/>
    <w:rsid w:val="004F5D67"/>
    <w:rsid w:val="0051179C"/>
    <w:rsid w:val="00512921"/>
    <w:rsid w:val="0053792C"/>
    <w:rsid w:val="00540ABA"/>
    <w:rsid w:val="00540BD1"/>
    <w:rsid w:val="0055382F"/>
    <w:rsid w:val="005707C5"/>
    <w:rsid w:val="00575DDF"/>
    <w:rsid w:val="00581D3D"/>
    <w:rsid w:val="0059791E"/>
    <w:rsid w:val="005A21CA"/>
    <w:rsid w:val="005A2DF6"/>
    <w:rsid w:val="005F4744"/>
    <w:rsid w:val="0061640D"/>
    <w:rsid w:val="00655404"/>
    <w:rsid w:val="00656D88"/>
    <w:rsid w:val="0066050D"/>
    <w:rsid w:val="00660A8B"/>
    <w:rsid w:val="0067232F"/>
    <w:rsid w:val="00690233"/>
    <w:rsid w:val="00692EAC"/>
    <w:rsid w:val="006A514C"/>
    <w:rsid w:val="006B5B80"/>
    <w:rsid w:val="006B65A3"/>
    <w:rsid w:val="006D603C"/>
    <w:rsid w:val="006E1F14"/>
    <w:rsid w:val="0070228D"/>
    <w:rsid w:val="00712D96"/>
    <w:rsid w:val="007479DB"/>
    <w:rsid w:val="00755CDD"/>
    <w:rsid w:val="0077147A"/>
    <w:rsid w:val="007B771D"/>
    <w:rsid w:val="007D0308"/>
    <w:rsid w:val="007D0D3A"/>
    <w:rsid w:val="007D19D1"/>
    <w:rsid w:val="007F4D2B"/>
    <w:rsid w:val="007F7C7C"/>
    <w:rsid w:val="0080095C"/>
    <w:rsid w:val="00807A8B"/>
    <w:rsid w:val="00850B33"/>
    <w:rsid w:val="00891765"/>
    <w:rsid w:val="00892972"/>
    <w:rsid w:val="008929A6"/>
    <w:rsid w:val="008A2F67"/>
    <w:rsid w:val="008B7C7A"/>
    <w:rsid w:val="008E0759"/>
    <w:rsid w:val="00912959"/>
    <w:rsid w:val="00914E37"/>
    <w:rsid w:val="00917CB8"/>
    <w:rsid w:val="00926043"/>
    <w:rsid w:val="00947B80"/>
    <w:rsid w:val="00965CBE"/>
    <w:rsid w:val="00974E74"/>
    <w:rsid w:val="0098167C"/>
    <w:rsid w:val="0098381B"/>
    <w:rsid w:val="00986AFA"/>
    <w:rsid w:val="009A049B"/>
    <w:rsid w:val="009A46F1"/>
    <w:rsid w:val="009C1759"/>
    <w:rsid w:val="009E2ADA"/>
    <w:rsid w:val="009E6CE1"/>
    <w:rsid w:val="00A260B5"/>
    <w:rsid w:val="00A50639"/>
    <w:rsid w:val="00A54154"/>
    <w:rsid w:val="00A567D5"/>
    <w:rsid w:val="00A82D34"/>
    <w:rsid w:val="00AA76A4"/>
    <w:rsid w:val="00AB4CD0"/>
    <w:rsid w:val="00B020D1"/>
    <w:rsid w:val="00B37F61"/>
    <w:rsid w:val="00B47DF1"/>
    <w:rsid w:val="00B516C5"/>
    <w:rsid w:val="00B72352"/>
    <w:rsid w:val="00B74201"/>
    <w:rsid w:val="00B87DA9"/>
    <w:rsid w:val="00B906C7"/>
    <w:rsid w:val="00BD6414"/>
    <w:rsid w:val="00BE702F"/>
    <w:rsid w:val="00BF53B0"/>
    <w:rsid w:val="00C000BF"/>
    <w:rsid w:val="00C00BB5"/>
    <w:rsid w:val="00C275CB"/>
    <w:rsid w:val="00C53BA4"/>
    <w:rsid w:val="00C56B16"/>
    <w:rsid w:val="00C60040"/>
    <w:rsid w:val="00C70846"/>
    <w:rsid w:val="00C762D7"/>
    <w:rsid w:val="00C96799"/>
    <w:rsid w:val="00CA17DD"/>
    <w:rsid w:val="00CB3EF4"/>
    <w:rsid w:val="00CB4D28"/>
    <w:rsid w:val="00CC7A12"/>
    <w:rsid w:val="00CD2FEA"/>
    <w:rsid w:val="00CE5AC8"/>
    <w:rsid w:val="00CE7992"/>
    <w:rsid w:val="00D16E9D"/>
    <w:rsid w:val="00D2431D"/>
    <w:rsid w:val="00D3549A"/>
    <w:rsid w:val="00D52D24"/>
    <w:rsid w:val="00D63888"/>
    <w:rsid w:val="00D76B0B"/>
    <w:rsid w:val="00DA0A35"/>
    <w:rsid w:val="00DA6C55"/>
    <w:rsid w:val="00DC00E4"/>
    <w:rsid w:val="00DC269D"/>
    <w:rsid w:val="00DC7A92"/>
    <w:rsid w:val="00DC7FDA"/>
    <w:rsid w:val="00DD7414"/>
    <w:rsid w:val="00DE5EDB"/>
    <w:rsid w:val="00DF2937"/>
    <w:rsid w:val="00E025A6"/>
    <w:rsid w:val="00E02EFA"/>
    <w:rsid w:val="00E06F80"/>
    <w:rsid w:val="00E07191"/>
    <w:rsid w:val="00E27998"/>
    <w:rsid w:val="00E30C4A"/>
    <w:rsid w:val="00E43B89"/>
    <w:rsid w:val="00E504F9"/>
    <w:rsid w:val="00E51942"/>
    <w:rsid w:val="00E71B69"/>
    <w:rsid w:val="00E85445"/>
    <w:rsid w:val="00E92D19"/>
    <w:rsid w:val="00E930DF"/>
    <w:rsid w:val="00E95C10"/>
    <w:rsid w:val="00E96CB2"/>
    <w:rsid w:val="00EA21E2"/>
    <w:rsid w:val="00EB439E"/>
    <w:rsid w:val="00EC1D74"/>
    <w:rsid w:val="00EC23D6"/>
    <w:rsid w:val="00EC417D"/>
    <w:rsid w:val="00EC6D3F"/>
    <w:rsid w:val="00F03412"/>
    <w:rsid w:val="00F15CB2"/>
    <w:rsid w:val="00F16460"/>
    <w:rsid w:val="00F27FEE"/>
    <w:rsid w:val="00F450F5"/>
    <w:rsid w:val="00F56811"/>
    <w:rsid w:val="00F56AB0"/>
    <w:rsid w:val="00F764E7"/>
    <w:rsid w:val="00F94639"/>
    <w:rsid w:val="00F97467"/>
    <w:rsid w:val="00FA008D"/>
    <w:rsid w:val="00FC4307"/>
    <w:rsid w:val="00FD0589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30"/>
  <w15:docId w15:val="{68E08820-DB60-42A5-AF80-CCB04DB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5643"/>
      </w:tabs>
      <w:spacing w:line="240" w:lineRule="auto"/>
      <w:jc w:val="lef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spacing w:line="240" w:lineRule="auto"/>
      <w:ind w:left="0" w:right="-27" w:firstLine="0"/>
      <w:jc w:val="center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240" w:lineRule="auto"/>
      <w:ind w:left="0" w:right="-27" w:firstLine="0"/>
      <w:jc w:val="left"/>
      <w:outlineLvl w:val="3"/>
    </w:p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097"/>
      </w:tabs>
      <w:autoSpaceDE w:val="0"/>
      <w:spacing w:line="240" w:lineRule="auto"/>
      <w:ind w:left="0" w:right="-27" w:firstLine="0"/>
      <w:outlineLvl w:val="4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40" w:lineRule="auto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right="-27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customStyle="1" w:styleId="Corpsdetexte21">
    <w:name w:val="Corps de texte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left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240" w:lineRule="auto"/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E95C1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2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23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3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6B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17DD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A17DD"/>
    <w:rPr>
      <w:b/>
      <w:bCs/>
    </w:rPr>
  </w:style>
  <w:style w:type="character" w:styleId="Accentuation">
    <w:name w:val="Emphasis"/>
    <w:basedOn w:val="Policepardfaut"/>
    <w:uiPriority w:val="20"/>
    <w:qFormat/>
    <w:rsid w:val="006D603C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031E7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E7A"/>
  </w:style>
  <w:style w:type="character" w:customStyle="1" w:styleId="En-tteCar">
    <w:name w:val="En-tête Car"/>
    <w:basedOn w:val="Policepardfaut"/>
    <w:link w:val="En-tte"/>
    <w:uiPriority w:val="99"/>
    <w:rsid w:val="00031E7A"/>
  </w:style>
  <w:style w:type="paragraph" w:styleId="Notedebasdepage">
    <w:name w:val="footnote text"/>
    <w:basedOn w:val="Normal"/>
    <w:link w:val="NotedebasdepageCar"/>
    <w:semiHidden/>
    <w:rsid w:val="00BE702F"/>
    <w:pPr>
      <w:suppressAutoHyphens w:val="0"/>
      <w:spacing w:line="240" w:lineRule="auto"/>
      <w:jc w:val="left"/>
    </w:pPr>
  </w:style>
  <w:style w:type="character" w:customStyle="1" w:styleId="NotedebasdepageCar">
    <w:name w:val="Note de bas de page Car"/>
    <w:basedOn w:val="Policepardfaut"/>
    <w:link w:val="Notedebasdepage"/>
    <w:semiHidden/>
    <w:rsid w:val="00BE702F"/>
  </w:style>
  <w:style w:type="character" w:styleId="Appelnotedebasdep">
    <w:name w:val="footnote reference"/>
    <w:semiHidden/>
    <w:rsid w:val="00BE702F"/>
    <w:rPr>
      <w:vertAlign w:val="superscript"/>
    </w:rPr>
  </w:style>
  <w:style w:type="character" w:styleId="AcronymeHTML">
    <w:name w:val="HTML Acronym"/>
    <w:basedOn w:val="Policepardfaut"/>
    <w:uiPriority w:val="99"/>
    <w:semiHidden/>
    <w:unhideWhenUsed/>
    <w:rsid w:val="00807A8B"/>
  </w:style>
  <w:style w:type="character" w:customStyle="1" w:styleId="Mentionnonrsolue1">
    <w:name w:val="Mention non résolue1"/>
    <w:basedOn w:val="Policepardfaut"/>
    <w:uiPriority w:val="99"/>
    <w:semiHidden/>
    <w:unhideWhenUsed/>
    <w:rsid w:val="0040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t.asso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21ED-8899-4855-8F0D-6A631FBE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Université de Lille - Sciences et Technologies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Claire Demuynck</dc:creator>
  <cp:keywords/>
  <cp:lastModifiedBy>Van Brussel</cp:lastModifiedBy>
  <cp:revision>2</cp:revision>
  <cp:lastPrinted>2019-01-31T13:03:00Z</cp:lastPrinted>
  <dcterms:created xsi:type="dcterms:W3CDTF">2023-01-30T13:07:00Z</dcterms:created>
  <dcterms:modified xsi:type="dcterms:W3CDTF">2023-01-30T13:07:00Z</dcterms:modified>
</cp:coreProperties>
</file>